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tblInd w:w="-702" w:type="dxa"/>
        <w:tblLook w:val="01E0" w:firstRow="1" w:lastRow="1" w:firstColumn="1" w:lastColumn="1" w:noHBand="0" w:noVBand="0"/>
      </w:tblPr>
      <w:tblGrid>
        <w:gridCol w:w="4950"/>
        <w:gridCol w:w="5760"/>
      </w:tblGrid>
      <w:tr w:rsidR="00D107B7" w14:paraId="2C37916F" w14:textId="77777777" w:rsidTr="00AB0CD9">
        <w:trPr>
          <w:trHeight w:val="1440"/>
        </w:trPr>
        <w:tc>
          <w:tcPr>
            <w:tcW w:w="4950" w:type="dxa"/>
            <w:hideMark/>
          </w:tcPr>
          <w:p w14:paraId="6498B98F" w14:textId="77777777" w:rsidR="00D107B7" w:rsidRDefault="00D107B7" w:rsidP="00AB0CD9">
            <w:pPr>
              <w:spacing w:after="0" w:line="340" w:lineRule="exact"/>
              <w:jc w:val="center"/>
              <w:rPr>
                <w:b/>
                <w:sz w:val="26"/>
                <w:szCs w:val="26"/>
              </w:rPr>
            </w:pPr>
            <w:r>
              <w:rPr>
                <w:b/>
                <w:sz w:val="26"/>
                <w:szCs w:val="26"/>
              </w:rPr>
              <w:t>HIỆP HỘI SÁNG TẠO VÀ BẢN QUYỀN  TÁC GIẢ VIỆT NAM</w:t>
            </w:r>
          </w:p>
          <w:p w14:paraId="521398A9" w14:textId="77777777" w:rsidR="00D107B7" w:rsidRDefault="00D107B7" w:rsidP="00AB0CD9">
            <w:pPr>
              <w:spacing w:after="0" w:line="340" w:lineRule="exact"/>
              <w:jc w:val="center"/>
            </w:pPr>
            <w:r>
              <w:rPr>
                <w:noProof/>
              </w:rPr>
              <mc:AlternateContent>
                <mc:Choice Requires="wps">
                  <w:drawing>
                    <wp:anchor distT="4294967295" distB="4294967295" distL="114300" distR="114300" simplePos="0" relativeHeight="251660288" behindDoc="0" locked="0" layoutInCell="1" allowOverlap="1" wp14:anchorId="6AD30771" wp14:editId="3CD17C20">
                      <wp:simplePos x="0" y="0"/>
                      <wp:positionH relativeFrom="column">
                        <wp:posOffset>459276</wp:posOffset>
                      </wp:positionH>
                      <wp:positionV relativeFrom="paragraph">
                        <wp:posOffset>78740</wp:posOffset>
                      </wp:positionV>
                      <wp:extent cx="19545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E08F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6.2pt" to="190.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"/>
                  </w:pict>
                </mc:Fallback>
              </mc:AlternateContent>
            </w:r>
          </w:p>
          <w:p w14:paraId="54D472F2" w14:textId="2C3F47B7" w:rsidR="00D107B7" w:rsidRDefault="00D107B7" w:rsidP="00AB0CD9">
            <w:pPr>
              <w:spacing w:after="0" w:line="340" w:lineRule="exact"/>
              <w:jc w:val="center"/>
              <w:rPr>
                <w:sz w:val="26"/>
                <w:szCs w:val="26"/>
              </w:rPr>
            </w:pPr>
          </w:p>
        </w:tc>
        <w:tc>
          <w:tcPr>
            <w:tcW w:w="5760" w:type="dxa"/>
          </w:tcPr>
          <w:p w14:paraId="754A88CD" w14:textId="77777777" w:rsidR="00D107B7" w:rsidRDefault="00D107B7" w:rsidP="00AB0CD9">
            <w:pPr>
              <w:spacing w:after="0" w:line="340" w:lineRule="exact"/>
              <w:jc w:val="center"/>
              <w:rPr>
                <w:b/>
                <w:sz w:val="26"/>
                <w:szCs w:val="26"/>
              </w:rPr>
            </w:pPr>
            <w:r>
              <w:rPr>
                <w:b/>
                <w:sz w:val="26"/>
                <w:szCs w:val="26"/>
              </w:rPr>
              <w:t>CỘNG HÒA XÃ HỘI CHỦ NGHĨA VIỆT NAM</w:t>
            </w:r>
          </w:p>
          <w:p w14:paraId="096B6AE2" w14:textId="5AE3E76E" w:rsidR="00D107B7" w:rsidRPr="008C064A" w:rsidRDefault="00D107B7" w:rsidP="008C064A">
            <w:pPr>
              <w:spacing w:after="0" w:line="340" w:lineRule="exact"/>
              <w:jc w:val="center"/>
              <w:rPr>
                <w:b/>
                <w:sz w:val="26"/>
                <w:szCs w:val="26"/>
              </w:rPr>
            </w:pPr>
            <w:r>
              <w:rPr>
                <w:b/>
                <w:sz w:val="26"/>
                <w:szCs w:val="26"/>
              </w:rPr>
              <w:t>Độc lập - Tự do - Hạnh phúc</w:t>
            </w:r>
          </w:p>
          <w:p w14:paraId="78F00D35" w14:textId="74324B36" w:rsidR="00D107B7" w:rsidRDefault="008C064A" w:rsidP="00AB0CD9">
            <w:pPr>
              <w:spacing w:after="0" w:line="340" w:lineRule="exact"/>
              <w:jc w:val="center"/>
              <w:rPr>
                <w:i/>
              </w:rPr>
            </w:pPr>
            <w:r>
              <w:rPr>
                <w:noProof/>
              </w:rPr>
              <mc:AlternateContent>
                <mc:Choice Requires="wps">
                  <w:drawing>
                    <wp:anchor distT="4294967295" distB="4294967295" distL="114300" distR="114300" simplePos="0" relativeHeight="251659264" behindDoc="0" locked="0" layoutInCell="1" allowOverlap="1" wp14:anchorId="4B93BE0D" wp14:editId="487C582B">
                      <wp:simplePos x="0" y="0"/>
                      <wp:positionH relativeFrom="column">
                        <wp:posOffset>786765</wp:posOffset>
                      </wp:positionH>
                      <wp:positionV relativeFrom="paragraph">
                        <wp:posOffset>5080</wp:posOffset>
                      </wp:positionV>
                      <wp:extent cx="19545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30670"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5pt,.4pt" to="215.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"/>
                  </w:pict>
                </mc:Fallback>
              </mc:AlternateContent>
            </w:r>
            <w:r w:rsidR="00D107B7">
              <w:rPr>
                <w:i/>
              </w:rPr>
              <w:t>Hà Nội, ngày  16  tháng 05  năm 2026</w:t>
            </w:r>
          </w:p>
        </w:tc>
      </w:tr>
    </w:tbl>
    <w:p w14:paraId="58A06071" w14:textId="77777777" w:rsidR="00D107B7" w:rsidRDefault="00D107B7" w:rsidP="00FB44BE">
      <w:pPr>
        <w:rPr>
          <w:b/>
          <w:bCs/>
        </w:rPr>
      </w:pPr>
    </w:p>
    <w:p w14:paraId="58289F1D" w14:textId="12AEF659" w:rsidR="00FB44BE" w:rsidRPr="00FB44BE" w:rsidRDefault="00FB44BE" w:rsidP="00D107B7">
      <w:pPr>
        <w:jc w:val="center"/>
      </w:pPr>
      <w:r w:rsidRPr="00FB44BE">
        <w:rPr>
          <w:b/>
          <w:bCs/>
        </w:rPr>
        <w:t>THÔNG CÁO BÁO CHÍ</w:t>
      </w:r>
    </w:p>
    <w:p w14:paraId="7F6D0185" w14:textId="77777777" w:rsidR="00D107B7" w:rsidRPr="00786FA1" w:rsidRDefault="00D107B7" w:rsidP="00786FA1">
      <w:pPr>
        <w:spacing w:before="40" w:after="40" w:line="320" w:lineRule="exact"/>
        <w:rPr>
          <w:b/>
          <w:bCs/>
          <w:sz w:val="26"/>
          <w:szCs w:val="26"/>
        </w:rPr>
      </w:pPr>
    </w:p>
    <w:p w14:paraId="16D60A2F" w14:textId="72ACD5FF" w:rsidR="00D107B7" w:rsidRPr="00737846" w:rsidRDefault="00164EA5" w:rsidP="000C44A8">
      <w:pPr>
        <w:spacing w:before="60" w:after="60" w:line="340" w:lineRule="exact"/>
        <w:jc w:val="both"/>
        <w:rPr>
          <w:rFonts w:eastAsia="SimSun" w:cs="Times New Roman"/>
          <w:color w:val="182940"/>
          <w:sz w:val="28"/>
          <w:szCs w:val="28"/>
          <w:shd w:val="clear" w:color="auto" w:fill="FFFFFF"/>
          <w:lang w:eastAsia="zh-CN"/>
        </w:rPr>
      </w:pPr>
      <w:r w:rsidRPr="00737846">
        <w:rPr>
          <w:rFonts w:cs="Times New Roman"/>
          <w:sz w:val="28"/>
          <w:szCs w:val="28"/>
        </w:rPr>
        <w:t>Theo thông tin của cơ quan có thẩm quyền và các cơ quan báo chí</w:t>
      </w:r>
      <w:r w:rsidR="00AB6486" w:rsidRPr="00737846">
        <w:rPr>
          <w:rFonts w:cs="Times New Roman"/>
          <w:sz w:val="28"/>
          <w:szCs w:val="28"/>
        </w:rPr>
        <w:t xml:space="preserve">, </w:t>
      </w:r>
      <w:r w:rsidRPr="00737846">
        <w:rPr>
          <w:rFonts w:eastAsia="SimSun" w:cs="Times New Roman"/>
          <w:color w:val="182940"/>
          <w:sz w:val="28"/>
          <w:szCs w:val="28"/>
          <w:shd w:val="clear" w:color="auto" w:fill="FFFFFF"/>
          <w:lang w:eastAsia="zh-CN"/>
        </w:rPr>
        <w:t>C</w:t>
      </w:r>
      <w:r w:rsidR="00D107B7" w:rsidRPr="00737846">
        <w:rPr>
          <w:rFonts w:eastAsia="SimSun" w:cs="Times New Roman"/>
          <w:color w:val="182940"/>
          <w:sz w:val="28"/>
          <w:szCs w:val="28"/>
          <w:shd w:val="clear" w:color="auto" w:fill="FFFFFF"/>
          <w:lang w:eastAsia="zh-CN"/>
        </w:rPr>
        <w:t xml:space="preserve">ơ quan </w:t>
      </w:r>
      <w:r w:rsidR="00AB6486" w:rsidRPr="00737846">
        <w:rPr>
          <w:rFonts w:eastAsia="SimSun" w:cs="Times New Roman"/>
          <w:color w:val="182940"/>
          <w:sz w:val="28"/>
          <w:szCs w:val="28"/>
          <w:shd w:val="clear" w:color="auto" w:fill="FFFFFF"/>
          <w:lang w:eastAsia="zh-CN"/>
        </w:rPr>
        <w:t>Cảnh sát điều tra</w:t>
      </w:r>
      <w:r w:rsidR="00D107B7" w:rsidRPr="00737846">
        <w:rPr>
          <w:rFonts w:eastAsia="SimSun" w:cs="Times New Roman"/>
          <w:color w:val="182940"/>
          <w:sz w:val="28"/>
          <w:szCs w:val="28"/>
          <w:shd w:val="clear" w:color="auto" w:fill="FFFFFF"/>
          <w:lang w:eastAsia="zh-CN"/>
        </w:rPr>
        <w:t xml:space="preserve"> Bộ Công An</w:t>
      </w:r>
      <w:r w:rsidR="009E7604" w:rsidRPr="00737846">
        <w:rPr>
          <w:rFonts w:eastAsia="SimSun" w:cs="Times New Roman"/>
          <w:color w:val="182940"/>
          <w:sz w:val="28"/>
          <w:szCs w:val="28"/>
          <w:shd w:val="clear" w:color="auto" w:fill="FFFFFF"/>
          <w:lang w:eastAsia="zh-CN"/>
        </w:rPr>
        <w:t xml:space="preserve"> đã</w:t>
      </w:r>
      <w:r w:rsidR="00D107B7" w:rsidRPr="00737846">
        <w:rPr>
          <w:rFonts w:eastAsia="SimSun" w:cs="Times New Roman"/>
          <w:color w:val="182940"/>
          <w:sz w:val="28"/>
          <w:szCs w:val="28"/>
          <w:shd w:val="clear" w:color="auto" w:fill="FFFFFF"/>
          <w:lang w:eastAsia="zh-CN"/>
        </w:rPr>
        <w:t xml:space="preserve"> khởi tố 05 vụ án hình sự về tội “Xâm phạm quyền tác giả, quyền liên quan”, trong đó có</w:t>
      </w:r>
      <w:r w:rsidR="008351E1" w:rsidRPr="00737846">
        <w:rPr>
          <w:rFonts w:eastAsia="SimSun" w:cs="Times New Roman"/>
          <w:color w:val="182940"/>
          <w:sz w:val="28"/>
          <w:szCs w:val="28"/>
          <w:shd w:val="clear" w:color="auto" w:fill="FFFFFF"/>
          <w:lang w:eastAsia="zh-CN"/>
        </w:rPr>
        <w:t xml:space="preserve"> vụ án liên quan đến</w:t>
      </w:r>
      <w:r w:rsidR="00D107B7" w:rsidRPr="00737846">
        <w:rPr>
          <w:rFonts w:eastAsia="SimSun" w:cs="Times New Roman"/>
          <w:color w:val="182940"/>
          <w:sz w:val="28"/>
          <w:szCs w:val="28"/>
          <w:shd w:val="clear" w:color="auto" w:fill="FFFFFF"/>
          <w:lang w:eastAsia="zh-CN"/>
        </w:rPr>
        <w:t xml:space="preserve"> </w:t>
      </w:r>
      <w:r w:rsidR="00D107B7" w:rsidRPr="00737846">
        <w:rPr>
          <w:rFonts w:eastAsia="SimSun" w:cs="Times New Roman"/>
          <w:color w:val="222222"/>
          <w:sz w:val="28"/>
          <w:szCs w:val="28"/>
          <w:shd w:val="clear" w:color="auto" w:fill="FCFAF6"/>
          <w:lang w:eastAsia="zh-CN"/>
        </w:rPr>
        <w:t xml:space="preserve">Công ty </w:t>
      </w:r>
      <w:r w:rsidR="009E7604" w:rsidRPr="00737846">
        <w:rPr>
          <w:rFonts w:eastAsia="SimSun" w:cs="Times New Roman"/>
          <w:color w:val="222222"/>
          <w:sz w:val="28"/>
          <w:szCs w:val="28"/>
          <w:shd w:val="clear" w:color="auto" w:fill="FCFAF6"/>
          <w:lang w:eastAsia="zh-CN"/>
        </w:rPr>
        <w:t>C</w:t>
      </w:r>
      <w:r w:rsidR="00D107B7" w:rsidRPr="00737846">
        <w:rPr>
          <w:rFonts w:eastAsia="SimSun" w:cs="Times New Roman"/>
          <w:color w:val="222222"/>
          <w:sz w:val="28"/>
          <w:szCs w:val="28"/>
          <w:shd w:val="clear" w:color="auto" w:fill="FCFAF6"/>
          <w:lang w:eastAsia="zh-CN"/>
        </w:rPr>
        <w:t xml:space="preserve">ổ phần </w:t>
      </w:r>
      <w:r w:rsidR="009E7604" w:rsidRPr="00737846">
        <w:rPr>
          <w:rFonts w:eastAsia="SimSun" w:cs="Times New Roman"/>
          <w:color w:val="222222"/>
          <w:sz w:val="28"/>
          <w:szCs w:val="28"/>
          <w:shd w:val="clear" w:color="auto" w:fill="FCFAF6"/>
          <w:lang w:eastAsia="zh-CN"/>
        </w:rPr>
        <w:t>T</w:t>
      </w:r>
      <w:r w:rsidR="00D107B7" w:rsidRPr="00737846">
        <w:rPr>
          <w:rFonts w:eastAsia="SimSun" w:cs="Times New Roman"/>
          <w:color w:val="222222"/>
          <w:sz w:val="28"/>
          <w:szCs w:val="28"/>
          <w:shd w:val="clear" w:color="auto" w:fill="FCFAF6"/>
          <w:lang w:eastAsia="zh-CN"/>
        </w:rPr>
        <w:t xml:space="preserve">hương mại và </w:t>
      </w:r>
      <w:r w:rsidR="009E7604" w:rsidRPr="00737846">
        <w:rPr>
          <w:rFonts w:eastAsia="SimSun" w:cs="Times New Roman"/>
          <w:color w:val="222222"/>
          <w:sz w:val="28"/>
          <w:szCs w:val="28"/>
          <w:shd w:val="clear" w:color="auto" w:fill="FCFAF6"/>
          <w:lang w:eastAsia="zh-CN"/>
        </w:rPr>
        <w:t>D</w:t>
      </w:r>
      <w:r w:rsidR="00D107B7" w:rsidRPr="00737846">
        <w:rPr>
          <w:rFonts w:eastAsia="SimSun" w:cs="Times New Roman"/>
          <w:color w:val="222222"/>
          <w:sz w:val="28"/>
          <w:szCs w:val="28"/>
          <w:shd w:val="clear" w:color="auto" w:fill="FCFAF6"/>
          <w:lang w:eastAsia="zh-CN"/>
        </w:rPr>
        <w:t xml:space="preserve">ịch vụ </w:t>
      </w:r>
      <w:r w:rsidR="009E7604" w:rsidRPr="00737846">
        <w:rPr>
          <w:rFonts w:eastAsia="SimSun" w:cs="Times New Roman"/>
          <w:color w:val="222222"/>
          <w:sz w:val="28"/>
          <w:szCs w:val="28"/>
          <w:shd w:val="clear" w:color="auto" w:fill="FCFAF6"/>
          <w:lang w:eastAsia="zh-CN"/>
        </w:rPr>
        <w:t>T</w:t>
      </w:r>
      <w:r w:rsidR="00D107B7" w:rsidRPr="00737846">
        <w:rPr>
          <w:rFonts w:eastAsia="SimSun" w:cs="Times New Roman"/>
          <w:color w:val="222222"/>
          <w:sz w:val="28"/>
          <w:szCs w:val="28"/>
          <w:shd w:val="clear" w:color="auto" w:fill="FCFAF6"/>
          <w:lang w:eastAsia="zh-CN"/>
        </w:rPr>
        <w:t xml:space="preserve">ruyền thông Bihaco (BH Media) </w:t>
      </w:r>
      <w:r w:rsidR="00D107B7" w:rsidRPr="00737846">
        <w:rPr>
          <w:rFonts w:eastAsia="SimSun" w:cs="Times New Roman"/>
          <w:color w:val="182940"/>
          <w:sz w:val="28"/>
          <w:szCs w:val="28"/>
          <w:shd w:val="clear" w:color="auto" w:fill="FFFFFF"/>
          <w:lang w:eastAsia="zh-CN"/>
        </w:rPr>
        <w:t>do ông Nguyễn Hải Bình là Tổng Giám đốc.</w:t>
      </w:r>
      <w:r w:rsidR="00D107B7" w:rsidRPr="00737846">
        <w:rPr>
          <w:rFonts w:eastAsia="SimSun" w:cs="Times New Roman"/>
          <w:color w:val="222222"/>
          <w:sz w:val="28"/>
          <w:szCs w:val="28"/>
          <w:shd w:val="clear" w:color="auto" w:fill="FCFAF6"/>
          <w:lang w:eastAsia="zh-CN"/>
        </w:rPr>
        <w:t xml:space="preserve"> Cơ quan</w:t>
      </w:r>
      <w:r w:rsidR="008351E1" w:rsidRPr="00737846">
        <w:rPr>
          <w:rFonts w:eastAsia="SimSun" w:cs="Times New Roman"/>
          <w:color w:val="222222"/>
          <w:sz w:val="28"/>
          <w:szCs w:val="28"/>
          <w:shd w:val="clear" w:color="auto" w:fill="FCFAF6"/>
          <w:lang w:eastAsia="zh-CN"/>
        </w:rPr>
        <w:t xml:space="preserve"> Cảnh sát</w:t>
      </w:r>
      <w:r w:rsidR="00D107B7" w:rsidRPr="00737846">
        <w:rPr>
          <w:rFonts w:eastAsia="SimSun" w:cs="Times New Roman"/>
          <w:color w:val="222222"/>
          <w:sz w:val="28"/>
          <w:szCs w:val="28"/>
          <w:shd w:val="clear" w:color="auto" w:fill="FCFAF6"/>
          <w:lang w:eastAsia="zh-CN"/>
        </w:rPr>
        <w:t xml:space="preserve"> điều tra đã khởi tố bị can</w:t>
      </w:r>
      <w:r w:rsidR="009E7604" w:rsidRPr="00737846">
        <w:rPr>
          <w:rFonts w:eastAsia="SimSun" w:cs="Times New Roman"/>
          <w:color w:val="222222"/>
          <w:sz w:val="28"/>
          <w:szCs w:val="28"/>
          <w:shd w:val="clear" w:color="auto" w:fill="FCFAF6"/>
          <w:lang w:eastAsia="zh-CN"/>
        </w:rPr>
        <w:t xml:space="preserve"> đối với ông</w:t>
      </w:r>
      <w:r w:rsidR="00D107B7" w:rsidRPr="00737846">
        <w:rPr>
          <w:rFonts w:eastAsia="SimSun" w:cs="Times New Roman"/>
          <w:color w:val="222222"/>
          <w:sz w:val="28"/>
          <w:szCs w:val="28"/>
          <w:shd w:val="clear" w:color="auto" w:fill="FCFAF6"/>
          <w:lang w:eastAsia="zh-CN"/>
        </w:rPr>
        <w:t xml:space="preserve"> Nguyễn Hải Bình</w:t>
      </w:r>
      <w:r w:rsidR="009E7604" w:rsidRPr="00737846">
        <w:rPr>
          <w:rFonts w:eastAsia="SimSun" w:cs="Times New Roman"/>
          <w:color w:val="222222"/>
          <w:sz w:val="28"/>
          <w:szCs w:val="28"/>
          <w:shd w:val="clear" w:color="auto" w:fill="FCFAF6"/>
          <w:lang w:eastAsia="zh-CN"/>
        </w:rPr>
        <w:t xml:space="preserve"> </w:t>
      </w:r>
      <w:r w:rsidR="00C52AA3" w:rsidRPr="00737846">
        <w:rPr>
          <w:rFonts w:eastAsia="SimSun" w:cs="Times New Roman"/>
          <w:color w:val="222222"/>
          <w:sz w:val="28"/>
          <w:szCs w:val="28"/>
          <w:shd w:val="clear" w:color="auto" w:fill="FCFAF6"/>
          <w:lang w:eastAsia="zh-CN"/>
        </w:rPr>
        <w:t>th</w:t>
      </w:r>
      <w:r w:rsidR="009E7604" w:rsidRPr="00737846">
        <w:rPr>
          <w:rFonts w:eastAsia="SimSun" w:cs="Times New Roman"/>
          <w:color w:val="222222"/>
          <w:sz w:val="28"/>
          <w:szCs w:val="28"/>
          <w:shd w:val="clear" w:color="auto" w:fill="FCFAF6"/>
          <w:lang w:eastAsia="zh-CN"/>
        </w:rPr>
        <w:t>eo quy định của pháp luật</w:t>
      </w:r>
      <w:r w:rsidR="00D107B7" w:rsidRPr="00737846">
        <w:rPr>
          <w:rFonts w:eastAsia="SimSun" w:cs="Times New Roman"/>
          <w:color w:val="222222"/>
          <w:sz w:val="28"/>
          <w:szCs w:val="28"/>
          <w:shd w:val="clear" w:color="auto" w:fill="FCFAF6"/>
          <w:lang w:eastAsia="zh-CN"/>
        </w:rPr>
        <w:t>.</w:t>
      </w:r>
    </w:p>
    <w:p w14:paraId="52BD8A96" w14:textId="62FCFC4B" w:rsidR="00FB44BE" w:rsidRPr="00737846" w:rsidRDefault="00FB44BE" w:rsidP="000C44A8">
      <w:pPr>
        <w:spacing w:before="60" w:after="60" w:line="340" w:lineRule="exact"/>
        <w:jc w:val="both"/>
        <w:rPr>
          <w:rFonts w:cs="Times New Roman"/>
          <w:sz w:val="28"/>
          <w:szCs w:val="28"/>
        </w:rPr>
      </w:pPr>
      <w:r w:rsidRPr="00737846">
        <w:rPr>
          <w:rFonts w:cs="Times New Roman"/>
          <w:sz w:val="28"/>
          <w:szCs w:val="28"/>
        </w:rPr>
        <w:t>Hiệp hội Sáng tạo và Bản quyền tác giả Việt Nam</w:t>
      </w:r>
      <w:r w:rsidR="005912D2" w:rsidRPr="00737846">
        <w:rPr>
          <w:rFonts w:cs="Times New Roman"/>
          <w:sz w:val="28"/>
          <w:szCs w:val="28"/>
        </w:rPr>
        <w:t xml:space="preserve"> </w:t>
      </w:r>
      <w:r w:rsidR="009C3B79" w:rsidRPr="00737846">
        <w:rPr>
          <w:rFonts w:cs="Times New Roman"/>
          <w:sz w:val="28"/>
          <w:szCs w:val="28"/>
        </w:rPr>
        <w:t>(</w:t>
      </w:r>
      <w:r w:rsidR="005D12C8" w:rsidRPr="00737846">
        <w:rPr>
          <w:rFonts w:cs="Times New Roman"/>
          <w:sz w:val="28"/>
          <w:szCs w:val="28"/>
        </w:rPr>
        <w:t>s</w:t>
      </w:r>
      <w:r w:rsidR="009C3B79" w:rsidRPr="00737846">
        <w:rPr>
          <w:rFonts w:cs="Times New Roman"/>
          <w:sz w:val="28"/>
          <w:szCs w:val="28"/>
        </w:rPr>
        <w:t xml:space="preserve">au đây gọi là “Hiệp hội”) </w:t>
      </w:r>
      <w:r w:rsidRPr="00737846">
        <w:rPr>
          <w:rFonts w:cs="Times New Roman"/>
          <w:sz w:val="28"/>
          <w:szCs w:val="28"/>
        </w:rPr>
        <w:t>ghi nhận</w:t>
      </w:r>
      <w:r w:rsidR="008351E1" w:rsidRPr="00737846">
        <w:rPr>
          <w:rFonts w:cs="Times New Roman"/>
          <w:sz w:val="28"/>
          <w:szCs w:val="28"/>
        </w:rPr>
        <w:t xml:space="preserve"> </w:t>
      </w:r>
      <w:r w:rsidRPr="00737846">
        <w:rPr>
          <w:rFonts w:cs="Times New Roman"/>
          <w:sz w:val="28"/>
          <w:szCs w:val="28"/>
        </w:rPr>
        <w:t xml:space="preserve">thông tin </w:t>
      </w:r>
      <w:r w:rsidR="00164EA5" w:rsidRPr="00737846">
        <w:rPr>
          <w:rFonts w:cs="Times New Roman"/>
          <w:sz w:val="28"/>
          <w:szCs w:val="28"/>
        </w:rPr>
        <w:t>nêu trên</w:t>
      </w:r>
      <w:r w:rsidR="009C3B79" w:rsidRPr="00737846">
        <w:rPr>
          <w:rFonts w:cs="Times New Roman"/>
          <w:sz w:val="28"/>
          <w:szCs w:val="28"/>
        </w:rPr>
        <w:t xml:space="preserve"> và </w:t>
      </w:r>
      <w:r w:rsidRPr="00737846">
        <w:rPr>
          <w:rFonts w:cs="Times New Roman"/>
          <w:sz w:val="28"/>
          <w:szCs w:val="28"/>
        </w:rPr>
        <w:t>thông tin như sau:</w:t>
      </w:r>
    </w:p>
    <w:p w14:paraId="633D4D7D" w14:textId="7858996B" w:rsidR="007D243D" w:rsidRPr="00737846" w:rsidRDefault="00FB44BE" w:rsidP="000C44A8">
      <w:pPr>
        <w:spacing w:before="60" w:after="60" w:line="340" w:lineRule="exact"/>
        <w:jc w:val="both"/>
        <w:rPr>
          <w:rFonts w:cs="Times New Roman"/>
          <w:sz w:val="28"/>
          <w:szCs w:val="28"/>
        </w:rPr>
      </w:pPr>
      <w:r w:rsidRPr="00737846">
        <w:rPr>
          <w:rFonts w:cs="Times New Roman"/>
          <w:b/>
          <w:bCs/>
          <w:sz w:val="28"/>
          <w:szCs w:val="28"/>
        </w:rPr>
        <w:t>Thứ nhất,</w:t>
      </w:r>
      <w:r w:rsidRPr="00737846">
        <w:rPr>
          <w:rFonts w:cs="Times New Roman"/>
          <w:sz w:val="28"/>
          <w:szCs w:val="28"/>
        </w:rPr>
        <w:t xml:space="preserve"> </w:t>
      </w:r>
      <w:r w:rsidR="007D243D" w:rsidRPr="00737846">
        <w:rPr>
          <w:rFonts w:cs="Times New Roman"/>
          <w:sz w:val="28"/>
          <w:szCs w:val="28"/>
        </w:rPr>
        <w:t>theo các thông tin hiện được công bố, vụ việc</w:t>
      </w:r>
      <w:r w:rsidR="005D12C8" w:rsidRPr="00737846">
        <w:rPr>
          <w:rFonts w:cs="Times New Roman"/>
          <w:sz w:val="28"/>
          <w:szCs w:val="28"/>
        </w:rPr>
        <w:t xml:space="preserve"> nêu trên</w:t>
      </w:r>
      <w:r w:rsidR="007D243D" w:rsidRPr="00737846">
        <w:rPr>
          <w:rFonts w:cs="Times New Roman"/>
          <w:sz w:val="28"/>
          <w:szCs w:val="28"/>
        </w:rPr>
        <w:t xml:space="preserve"> không phát sinh từ hoạt động, chương trình</w:t>
      </w:r>
      <w:r w:rsidR="008351E1" w:rsidRPr="00737846">
        <w:rPr>
          <w:rFonts w:cs="Times New Roman"/>
          <w:sz w:val="28"/>
          <w:szCs w:val="28"/>
        </w:rPr>
        <w:t>, nhiệm vụ</w:t>
      </w:r>
      <w:r w:rsidR="007D243D" w:rsidRPr="00737846">
        <w:rPr>
          <w:rFonts w:cs="Times New Roman"/>
          <w:sz w:val="28"/>
          <w:szCs w:val="28"/>
        </w:rPr>
        <w:t xml:space="preserve"> hoặc</w:t>
      </w:r>
      <w:r w:rsidR="008351E1" w:rsidRPr="00737846">
        <w:rPr>
          <w:rFonts w:cs="Times New Roman"/>
          <w:sz w:val="28"/>
          <w:szCs w:val="28"/>
        </w:rPr>
        <w:t xml:space="preserve"> quyết định do Hiệp hội tổ chức, chủ trì giao thực hiện</w:t>
      </w:r>
      <w:r w:rsidR="007D243D" w:rsidRPr="00737846">
        <w:rPr>
          <w:rFonts w:cs="Times New Roman"/>
          <w:sz w:val="28"/>
          <w:szCs w:val="28"/>
        </w:rPr>
        <w:t xml:space="preserve"> hoặc ủy quyền.</w:t>
      </w:r>
      <w:r w:rsidR="005D12C8" w:rsidRPr="00737846">
        <w:rPr>
          <w:rFonts w:cs="Times New Roman"/>
          <w:sz w:val="28"/>
          <w:szCs w:val="28"/>
        </w:rPr>
        <w:t xml:space="preserve"> </w:t>
      </w:r>
      <w:r w:rsidR="005D12C8" w:rsidRPr="00737846">
        <w:rPr>
          <w:rFonts w:cs="Times New Roman"/>
          <w:sz w:val="28"/>
          <w:szCs w:val="28"/>
          <w:lang w:val="vi-VN"/>
        </w:rPr>
        <w:t xml:space="preserve">Hiệp hội không tham gia, chỉ đạo, hướng dẫn, tư vấn hoặc liên quan đến hoạt động kinh doanh, hoạt động khai thác nội dung và các hoạt động nghiệp vụ của BH Media hoặc cá nhân ông Nguyễn Hải </w:t>
      </w:r>
      <w:r w:rsidR="005D12C8" w:rsidRPr="00737846">
        <w:rPr>
          <w:rFonts w:cs="Times New Roman"/>
          <w:sz w:val="28"/>
          <w:szCs w:val="28"/>
        </w:rPr>
        <w:t>Bình.</w:t>
      </w:r>
    </w:p>
    <w:p w14:paraId="45449786" w14:textId="33CC9357" w:rsidR="00786FA1" w:rsidRPr="00737846" w:rsidRDefault="00FB44BE" w:rsidP="000C44A8">
      <w:pPr>
        <w:spacing w:before="60" w:after="60" w:line="340" w:lineRule="exact"/>
        <w:jc w:val="both"/>
        <w:rPr>
          <w:rFonts w:cs="Times New Roman"/>
          <w:color w:val="222222"/>
          <w:sz w:val="28"/>
          <w:szCs w:val="28"/>
          <w:shd w:val="clear" w:color="auto" w:fill="FCFAF6"/>
        </w:rPr>
      </w:pPr>
      <w:r w:rsidRPr="00737846">
        <w:rPr>
          <w:rFonts w:cs="Times New Roman"/>
          <w:b/>
          <w:bCs/>
          <w:sz w:val="28"/>
          <w:szCs w:val="28"/>
        </w:rPr>
        <w:t>Thứ hai,</w:t>
      </w:r>
      <w:r w:rsidRPr="00737846">
        <w:rPr>
          <w:rFonts w:cs="Times New Roman"/>
          <w:sz w:val="28"/>
          <w:szCs w:val="28"/>
        </w:rPr>
        <w:t xml:space="preserve"> </w:t>
      </w:r>
      <w:r w:rsidR="00786FA1" w:rsidRPr="00737846">
        <w:rPr>
          <w:rFonts w:cs="Times New Roman"/>
          <w:sz w:val="28"/>
          <w:szCs w:val="28"/>
        </w:rPr>
        <w:t>ngày 10/5/2026, ông Nguyễn Hải Bình được Ban Chấp hành Hiệp hội nhiệm kỳ II (2026-2031) bầu giữ chức</w:t>
      </w:r>
      <w:r w:rsidR="00C72AF8" w:rsidRPr="00737846">
        <w:rPr>
          <w:rFonts w:cs="Times New Roman"/>
          <w:sz w:val="28"/>
          <w:szCs w:val="28"/>
        </w:rPr>
        <w:t xml:space="preserve"> </w:t>
      </w:r>
      <w:r w:rsidR="00EA73CF" w:rsidRPr="00737846">
        <w:rPr>
          <w:rFonts w:cs="Times New Roman"/>
          <w:sz w:val="28"/>
          <w:szCs w:val="28"/>
        </w:rPr>
        <w:t>danh</w:t>
      </w:r>
      <w:r w:rsidR="00786FA1" w:rsidRPr="00737846">
        <w:rPr>
          <w:rFonts w:cs="Times New Roman"/>
          <w:sz w:val="28"/>
          <w:szCs w:val="28"/>
        </w:rPr>
        <w:t xml:space="preserve"> Ủy viên Ban Thường vụ, Phó Chủ tịch (không chuyên trách)</w:t>
      </w:r>
      <w:r w:rsidR="009C3B79" w:rsidRPr="00737846">
        <w:rPr>
          <w:rFonts w:cs="Times New Roman"/>
          <w:sz w:val="28"/>
          <w:szCs w:val="28"/>
        </w:rPr>
        <w:t xml:space="preserve"> của</w:t>
      </w:r>
      <w:r w:rsidR="00786FA1" w:rsidRPr="00737846">
        <w:rPr>
          <w:rFonts w:cs="Times New Roman"/>
          <w:sz w:val="28"/>
          <w:szCs w:val="28"/>
        </w:rPr>
        <w:t xml:space="preserve"> Hiệp hội</w:t>
      </w:r>
      <w:r w:rsidR="009C3B79" w:rsidRPr="00737846">
        <w:rPr>
          <w:rFonts w:cs="Times New Roman"/>
          <w:sz w:val="28"/>
          <w:szCs w:val="28"/>
        </w:rPr>
        <w:t xml:space="preserve"> theo Điều lệ Hiệp hội</w:t>
      </w:r>
      <w:r w:rsidR="00C72AF8" w:rsidRPr="00737846">
        <w:rPr>
          <w:rFonts w:cs="Times New Roman"/>
          <w:sz w:val="28"/>
          <w:szCs w:val="28"/>
          <w:lang w:val="vi-VN"/>
        </w:rPr>
        <w:t xml:space="preserve"> và quy định pháp luật</w:t>
      </w:r>
      <w:r w:rsidR="00C72AF8" w:rsidRPr="00737846">
        <w:rPr>
          <w:rFonts w:cs="Times New Roman"/>
          <w:sz w:val="28"/>
          <w:szCs w:val="28"/>
        </w:rPr>
        <w:t>.</w:t>
      </w:r>
      <w:r w:rsidR="00C72AF8" w:rsidRPr="00737846">
        <w:rPr>
          <w:rFonts w:cs="Times New Roman"/>
          <w:sz w:val="28"/>
          <w:szCs w:val="28"/>
          <w:lang w:val="vi-VN"/>
        </w:rPr>
        <w:t xml:space="preserve"> </w:t>
      </w:r>
      <w:r w:rsidR="00C72AF8" w:rsidRPr="00737846">
        <w:rPr>
          <w:rFonts w:cs="Times New Roman"/>
          <w:color w:val="000000"/>
          <w:sz w:val="28"/>
          <w:szCs w:val="28"/>
        </w:rPr>
        <w:t xml:space="preserve">Chức danh nêu trên là chức danh xã hội </w:t>
      </w:r>
      <w:r w:rsidR="00737846">
        <w:rPr>
          <w:rFonts w:cs="Times New Roman"/>
          <w:color w:val="000000"/>
          <w:sz w:val="28"/>
          <w:szCs w:val="28"/>
        </w:rPr>
        <w:t>-</w:t>
      </w:r>
      <w:r w:rsidR="00C72AF8" w:rsidRPr="00737846">
        <w:rPr>
          <w:rFonts w:cs="Times New Roman"/>
          <w:color w:val="000000"/>
          <w:sz w:val="28"/>
          <w:szCs w:val="28"/>
        </w:rPr>
        <w:t xml:space="preserve"> nghề nghiệp, không làm phát sinh quan hệ đại diện hoặc nhân danh Hiệp hội đối với các hoạt động riêng của BH</w:t>
      </w:r>
      <w:r w:rsidR="00C72AF8" w:rsidRPr="00737846">
        <w:rPr>
          <w:rFonts w:cs="Times New Roman"/>
          <w:color w:val="000000"/>
          <w:sz w:val="28"/>
          <w:szCs w:val="28"/>
          <w:lang w:val="vi-VN"/>
        </w:rPr>
        <w:t xml:space="preserve"> Media </w:t>
      </w:r>
      <w:r w:rsidR="00C72AF8" w:rsidRPr="00737846">
        <w:rPr>
          <w:rFonts w:cs="Times New Roman"/>
          <w:color w:val="000000"/>
          <w:sz w:val="28"/>
          <w:szCs w:val="28"/>
        </w:rPr>
        <w:t>hoặc cá nhân ông Nguyễn Hải Bình</w:t>
      </w:r>
      <w:r w:rsidR="00C72AF8" w:rsidRPr="00737846">
        <w:rPr>
          <w:rFonts w:cs="Times New Roman"/>
          <w:color w:val="000000"/>
          <w:sz w:val="28"/>
          <w:szCs w:val="28"/>
          <w:lang w:val="vi-VN"/>
        </w:rPr>
        <w:t xml:space="preserve">. </w:t>
      </w:r>
    </w:p>
    <w:p w14:paraId="0B7F38DC" w14:textId="182E7A32" w:rsidR="00786FA1" w:rsidRPr="00737846" w:rsidRDefault="00FB44BE" w:rsidP="000C44A8">
      <w:pPr>
        <w:spacing w:before="60" w:after="60" w:line="340" w:lineRule="exact"/>
        <w:jc w:val="both"/>
        <w:outlineLvl w:val="0"/>
        <w:rPr>
          <w:rFonts w:cs="Times New Roman"/>
          <w:sz w:val="28"/>
          <w:szCs w:val="28"/>
        </w:rPr>
      </w:pPr>
      <w:r w:rsidRPr="00737846">
        <w:rPr>
          <w:rFonts w:cs="Times New Roman"/>
          <w:b/>
          <w:bCs/>
          <w:sz w:val="28"/>
          <w:szCs w:val="28"/>
        </w:rPr>
        <w:t>Thứ ba,</w:t>
      </w:r>
      <w:r w:rsidRPr="00737846">
        <w:rPr>
          <w:rFonts w:cs="Times New Roman"/>
          <w:sz w:val="28"/>
          <w:szCs w:val="28"/>
        </w:rPr>
        <w:t xml:space="preserve"> </w:t>
      </w:r>
      <w:r w:rsidR="00786FA1" w:rsidRPr="00737846">
        <w:rPr>
          <w:rFonts w:cs="Times New Roman"/>
          <w:sz w:val="28"/>
          <w:szCs w:val="28"/>
        </w:rPr>
        <w:t xml:space="preserve">vụ việc nêu trên đang được cơ quan </w:t>
      </w:r>
      <w:r w:rsidR="00F00569" w:rsidRPr="00737846">
        <w:rPr>
          <w:rFonts w:cs="Times New Roman"/>
          <w:sz w:val="28"/>
          <w:szCs w:val="28"/>
        </w:rPr>
        <w:t>có thẩm quyền điều tra,</w:t>
      </w:r>
      <w:r w:rsidR="00136A22" w:rsidRPr="00737846">
        <w:rPr>
          <w:rFonts w:cs="Times New Roman"/>
          <w:sz w:val="28"/>
          <w:szCs w:val="28"/>
        </w:rPr>
        <w:t xml:space="preserve"> xem xét,</w:t>
      </w:r>
      <w:r w:rsidR="00786FA1" w:rsidRPr="00737846">
        <w:rPr>
          <w:rFonts w:cs="Times New Roman"/>
          <w:sz w:val="28"/>
          <w:szCs w:val="28"/>
        </w:rPr>
        <w:t xml:space="preserve"> giải quyết theo quy định của pháp luật. Hiệp hội không đưa ra bất kỳ</w:t>
      </w:r>
      <w:r w:rsidR="009C3B79" w:rsidRPr="00737846">
        <w:rPr>
          <w:rFonts w:cs="Times New Roman"/>
          <w:sz w:val="28"/>
          <w:szCs w:val="28"/>
        </w:rPr>
        <w:t xml:space="preserve"> </w:t>
      </w:r>
      <w:r w:rsidR="00786FA1" w:rsidRPr="00737846">
        <w:rPr>
          <w:rFonts w:cs="Times New Roman"/>
          <w:sz w:val="28"/>
          <w:szCs w:val="28"/>
        </w:rPr>
        <w:t>nhận định nào về trách nhiệm pháp lý của cá nhân liên quan khi chưa có</w:t>
      </w:r>
      <w:r w:rsidR="009C3B79" w:rsidRPr="00737846">
        <w:rPr>
          <w:rFonts w:cs="Times New Roman"/>
          <w:sz w:val="28"/>
          <w:szCs w:val="28"/>
        </w:rPr>
        <w:t xml:space="preserve"> bản án hoặc quyết định có hiệu lực của</w:t>
      </w:r>
      <w:r w:rsidR="00786FA1" w:rsidRPr="00737846">
        <w:rPr>
          <w:rFonts w:cs="Times New Roman"/>
          <w:sz w:val="28"/>
          <w:szCs w:val="28"/>
        </w:rPr>
        <w:t xml:space="preserve"> cơ quan có thẩm quyền. </w:t>
      </w:r>
    </w:p>
    <w:p w14:paraId="3864A060" w14:textId="4A129236" w:rsidR="00164EA5" w:rsidRPr="00737846" w:rsidRDefault="00FB44BE" w:rsidP="000C44A8">
      <w:pPr>
        <w:spacing w:before="60" w:after="60" w:line="340" w:lineRule="exact"/>
        <w:jc w:val="both"/>
        <w:rPr>
          <w:rFonts w:cs="Times New Roman"/>
          <w:sz w:val="28"/>
          <w:szCs w:val="28"/>
        </w:rPr>
      </w:pPr>
      <w:r w:rsidRPr="00737846">
        <w:rPr>
          <w:rFonts w:cs="Times New Roman"/>
          <w:b/>
          <w:bCs/>
          <w:sz w:val="28"/>
          <w:szCs w:val="28"/>
        </w:rPr>
        <w:t>Thứ tư,</w:t>
      </w:r>
      <w:r w:rsidRPr="00737846">
        <w:rPr>
          <w:rFonts w:cs="Times New Roman"/>
          <w:sz w:val="28"/>
          <w:szCs w:val="28"/>
        </w:rPr>
        <w:t xml:space="preserve"> </w:t>
      </w:r>
      <w:r w:rsidR="00D107B7" w:rsidRPr="00737846">
        <w:rPr>
          <w:rFonts w:cs="Times New Roman"/>
          <w:sz w:val="28"/>
          <w:szCs w:val="28"/>
        </w:rPr>
        <w:t xml:space="preserve">Ban Thường vụ Hiệp hội </w:t>
      </w:r>
      <w:r w:rsidR="00164EA5" w:rsidRPr="00737846">
        <w:rPr>
          <w:rFonts w:cs="Times New Roman"/>
          <w:sz w:val="28"/>
          <w:szCs w:val="28"/>
        </w:rPr>
        <w:t>đã</w:t>
      </w:r>
      <w:r w:rsidR="00136A22" w:rsidRPr="00737846">
        <w:rPr>
          <w:rFonts w:cs="Times New Roman"/>
          <w:sz w:val="28"/>
          <w:szCs w:val="28"/>
        </w:rPr>
        <w:t xml:space="preserve"> tổ chức cuộc</w:t>
      </w:r>
      <w:r w:rsidR="00164EA5" w:rsidRPr="00737846">
        <w:rPr>
          <w:rFonts w:cs="Times New Roman"/>
          <w:sz w:val="28"/>
          <w:szCs w:val="28"/>
        </w:rPr>
        <w:t xml:space="preserve"> họp bất thường để xem xét các vấn đề quản trị nội bộ, tư cách tham gia hoạt động Hiệp hội của ông Nguyễn Hải Bình</w:t>
      </w:r>
      <w:r w:rsidR="009C3B79" w:rsidRPr="00737846">
        <w:rPr>
          <w:rFonts w:cs="Times New Roman"/>
          <w:sz w:val="28"/>
          <w:szCs w:val="28"/>
        </w:rPr>
        <w:t>, đồng thời thảo luận</w:t>
      </w:r>
      <w:r w:rsidR="00164EA5" w:rsidRPr="00737846">
        <w:rPr>
          <w:rFonts w:cs="Times New Roman"/>
          <w:sz w:val="28"/>
          <w:szCs w:val="28"/>
        </w:rPr>
        <w:t xml:space="preserve"> các biện pháp cần thiết nhằm bảo đảm uy tín, tính độc lập và hoạt động bình thường của Hiệp hội.</w:t>
      </w:r>
    </w:p>
    <w:p w14:paraId="5697E8C8" w14:textId="77777777" w:rsidR="00E215CB" w:rsidRPr="00737846" w:rsidRDefault="00E215CB" w:rsidP="00E215CB">
      <w:pPr>
        <w:spacing w:before="60" w:after="60" w:line="340" w:lineRule="exact"/>
        <w:jc w:val="both"/>
        <w:rPr>
          <w:rFonts w:eastAsia="SimSun" w:cs="Times New Roman"/>
          <w:sz w:val="28"/>
          <w:szCs w:val="28"/>
          <w:lang w:eastAsia="zh-CN"/>
        </w:rPr>
      </w:pPr>
      <w:r w:rsidRPr="00737846">
        <w:rPr>
          <w:rFonts w:eastAsia="SimSun" w:cs="Times New Roman"/>
          <w:color w:val="182940"/>
          <w:sz w:val="28"/>
          <w:szCs w:val="28"/>
          <w:shd w:val="clear" w:color="auto" w:fill="FFFFFF"/>
          <w:lang w:eastAsia="zh-CN"/>
        </w:rPr>
        <w:t xml:space="preserve">Trên cơ sở Điều lệ Hiệp hội và các quy định pháp luật có liên quan, Ban Thường vụ Hiệp hội đã ban hành Nghị quyết thống nhất chủ trương </w:t>
      </w:r>
      <w:r w:rsidRPr="00737846">
        <w:rPr>
          <w:rFonts w:eastAsia="SimSun" w:cs="Times New Roman"/>
          <w:color w:val="182940"/>
          <w:kern w:val="0"/>
          <w:sz w:val="28"/>
          <w:szCs w:val="28"/>
          <w:shd w:val="clear" w:color="auto" w:fill="FFFFFF"/>
          <w:lang w:eastAsia="zh-CN"/>
          <w14:ligatures w14:val="none"/>
        </w:rPr>
        <w:t>đ</w:t>
      </w:r>
      <w:r w:rsidRPr="00737846">
        <w:rPr>
          <w:rFonts w:eastAsia="SimSun" w:cs="Times New Roman"/>
          <w:kern w:val="0"/>
          <w:sz w:val="28"/>
          <w:szCs w:val="28"/>
          <w:lang w:eastAsia="zh-CN"/>
          <w14:ligatures w14:val="none"/>
        </w:rPr>
        <w:t>ưa ông Nguyễn Hải Bình ra khỏi các chức danh Phó Chủ tịch (không chuyên trách), Ủy viên Ban Thường vụ và Ủy viên Ban Chấp hành Hiệp hội</w:t>
      </w:r>
      <w:r w:rsidRPr="00737846">
        <w:rPr>
          <w:rFonts w:eastAsia="SimSun" w:cs="Times New Roman"/>
          <w:sz w:val="28"/>
          <w:szCs w:val="28"/>
          <w:lang w:eastAsia="zh-CN"/>
        </w:rPr>
        <w:t xml:space="preserve">; đồng thời báo cáo sự việc tới cơ quan nhà nước có thẩm quyền để xem xét theo quy định. </w:t>
      </w:r>
    </w:p>
    <w:p w14:paraId="5531ADA3" w14:textId="55300187" w:rsidR="00FB44BE" w:rsidRPr="00737846" w:rsidRDefault="00D107B7" w:rsidP="000C44A8">
      <w:pPr>
        <w:spacing w:before="60" w:after="60" w:line="340" w:lineRule="exact"/>
        <w:jc w:val="both"/>
        <w:rPr>
          <w:rFonts w:cs="Times New Roman"/>
          <w:sz w:val="28"/>
          <w:szCs w:val="28"/>
        </w:rPr>
      </w:pPr>
      <w:r w:rsidRPr="00737846">
        <w:rPr>
          <w:rFonts w:cs="Times New Roman"/>
          <w:b/>
          <w:bCs/>
          <w:sz w:val="28"/>
          <w:szCs w:val="28"/>
        </w:rPr>
        <w:t xml:space="preserve">Thứ </w:t>
      </w:r>
      <w:r w:rsidR="008C064A" w:rsidRPr="00737846">
        <w:rPr>
          <w:rFonts w:cs="Times New Roman"/>
          <w:b/>
          <w:bCs/>
          <w:sz w:val="28"/>
          <w:szCs w:val="28"/>
        </w:rPr>
        <w:t xml:space="preserve"> năm</w:t>
      </w:r>
      <w:r w:rsidRPr="00737846">
        <w:rPr>
          <w:rFonts w:cs="Times New Roman"/>
          <w:b/>
          <w:bCs/>
          <w:sz w:val="28"/>
          <w:szCs w:val="28"/>
        </w:rPr>
        <w:t>,</w:t>
      </w:r>
      <w:r w:rsidRPr="00737846">
        <w:rPr>
          <w:rFonts w:cs="Times New Roman"/>
          <w:sz w:val="28"/>
          <w:szCs w:val="28"/>
        </w:rPr>
        <w:t xml:space="preserve"> </w:t>
      </w:r>
      <w:r w:rsidR="00FB44BE" w:rsidRPr="00737846">
        <w:rPr>
          <w:rFonts w:cs="Times New Roman"/>
          <w:sz w:val="28"/>
          <w:szCs w:val="28"/>
        </w:rPr>
        <w:t xml:space="preserve">Hiệp hội </w:t>
      </w:r>
      <w:r w:rsidR="009C3B79" w:rsidRPr="00737846">
        <w:rPr>
          <w:rFonts w:cs="Times New Roman"/>
          <w:sz w:val="28"/>
          <w:szCs w:val="28"/>
        </w:rPr>
        <w:t>kiên định</w:t>
      </w:r>
      <w:r w:rsidR="00FB44BE" w:rsidRPr="00737846">
        <w:rPr>
          <w:rFonts w:cs="Times New Roman"/>
          <w:sz w:val="28"/>
          <w:szCs w:val="28"/>
        </w:rPr>
        <w:t xml:space="preserve"> thực hiện tôn chỉ</w:t>
      </w:r>
      <w:r w:rsidR="00E215CB" w:rsidRPr="00737846">
        <w:rPr>
          <w:rFonts w:cs="Times New Roman"/>
          <w:sz w:val="28"/>
          <w:szCs w:val="28"/>
        </w:rPr>
        <w:t>, mục đích</w:t>
      </w:r>
      <w:r w:rsidR="00C52AA3" w:rsidRPr="00737846">
        <w:rPr>
          <w:rFonts w:cs="Times New Roman"/>
          <w:sz w:val="28"/>
          <w:szCs w:val="28"/>
        </w:rPr>
        <w:t xml:space="preserve"> hoạt động</w:t>
      </w:r>
      <w:r w:rsidR="00E215CB" w:rsidRPr="00737846">
        <w:rPr>
          <w:rFonts w:cs="Times New Roman"/>
          <w:sz w:val="28"/>
          <w:szCs w:val="28"/>
        </w:rPr>
        <w:t xml:space="preserve"> nhằm</w:t>
      </w:r>
      <w:r w:rsidR="00FB44BE" w:rsidRPr="00737846">
        <w:rPr>
          <w:rFonts w:cs="Times New Roman"/>
          <w:sz w:val="28"/>
          <w:szCs w:val="28"/>
        </w:rPr>
        <w:t xml:space="preserve"> thúc đẩy sáng tạo, bảo vệ quyền tác giả, quyền liên quan</w:t>
      </w:r>
      <w:r w:rsidR="00BE10B8" w:rsidRPr="00737846">
        <w:rPr>
          <w:rFonts w:cs="Times New Roman"/>
          <w:sz w:val="28"/>
          <w:szCs w:val="28"/>
        </w:rPr>
        <w:t>; góp phần xây dựng</w:t>
      </w:r>
      <w:r w:rsidR="00FB44BE" w:rsidRPr="00737846">
        <w:rPr>
          <w:rFonts w:cs="Times New Roman"/>
          <w:sz w:val="28"/>
          <w:szCs w:val="28"/>
        </w:rPr>
        <w:t xml:space="preserve"> môi trường thực thi quyền minh bạch, đúng pháp luật, </w:t>
      </w:r>
      <w:r w:rsidR="00BE10B8" w:rsidRPr="00737846">
        <w:rPr>
          <w:rFonts w:cs="Times New Roman"/>
          <w:sz w:val="28"/>
          <w:szCs w:val="28"/>
        </w:rPr>
        <w:t>bảo đảm hài hòa</w:t>
      </w:r>
      <w:r w:rsidR="00FB44BE" w:rsidRPr="00737846">
        <w:rPr>
          <w:rFonts w:cs="Times New Roman"/>
          <w:sz w:val="28"/>
          <w:szCs w:val="28"/>
        </w:rPr>
        <w:t xml:space="preserve"> lợi ích giữa tác giả, chủ sở hữu quyền, doanh nghiệp, nền tảng và công chúng.</w:t>
      </w:r>
      <w:r w:rsidR="008C064A" w:rsidRPr="00737846">
        <w:rPr>
          <w:rFonts w:cs="Times New Roman"/>
          <w:sz w:val="28"/>
          <w:szCs w:val="28"/>
        </w:rPr>
        <w:t>/</w:t>
      </w:r>
      <w:r w:rsidR="00FB44BE" w:rsidRPr="00737846">
        <w:rPr>
          <w:rFonts w:cs="Times New Roman"/>
          <w:sz w:val="28"/>
          <w:szCs w:val="28"/>
        </w:rPr>
        <w:t>.</w:t>
      </w:r>
    </w:p>
    <w:p w14:paraId="6DDF29F1" w14:textId="77777777" w:rsidR="00FB44BE" w:rsidRPr="00FB44BE" w:rsidRDefault="00FB44BE" w:rsidP="008C064A">
      <w:pPr>
        <w:jc w:val="right"/>
      </w:pPr>
      <w:r w:rsidRPr="00FB44BE">
        <w:rPr>
          <w:b/>
          <w:bCs/>
        </w:rPr>
        <w:t>HIỆP HỘI SÁNG TẠO VÀ BẢN QUYỀN TÁC GIẢ VIỆT NAM</w:t>
      </w:r>
    </w:p>
    <w:p w14:paraId="2B716696" w14:textId="77777777" w:rsidR="00E80662" w:rsidRDefault="00E80662"/>
    <w:sectPr w:rsidR="00E80662" w:rsidSect="000C44A8">
      <w:pgSz w:w="11907" w:h="16840" w:code="9"/>
      <w:pgMar w:top="340" w:right="1077" w:bottom="28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BE"/>
    <w:rsid w:val="00096FB5"/>
    <w:rsid w:val="000C44A8"/>
    <w:rsid w:val="00136A22"/>
    <w:rsid w:val="00164EA5"/>
    <w:rsid w:val="00195267"/>
    <w:rsid w:val="001B15F4"/>
    <w:rsid w:val="0031182F"/>
    <w:rsid w:val="003E1559"/>
    <w:rsid w:val="005912D2"/>
    <w:rsid w:val="005D12C8"/>
    <w:rsid w:val="00613BCD"/>
    <w:rsid w:val="006B0367"/>
    <w:rsid w:val="006F464B"/>
    <w:rsid w:val="00702386"/>
    <w:rsid w:val="00737846"/>
    <w:rsid w:val="00786FA1"/>
    <w:rsid w:val="007A6ABD"/>
    <w:rsid w:val="007D243D"/>
    <w:rsid w:val="008351E1"/>
    <w:rsid w:val="008510D0"/>
    <w:rsid w:val="008C064A"/>
    <w:rsid w:val="0093452C"/>
    <w:rsid w:val="009C3B79"/>
    <w:rsid w:val="009E7604"/>
    <w:rsid w:val="00A550B3"/>
    <w:rsid w:val="00AB6486"/>
    <w:rsid w:val="00AF13CD"/>
    <w:rsid w:val="00BC0BCA"/>
    <w:rsid w:val="00BE10B8"/>
    <w:rsid w:val="00BF053F"/>
    <w:rsid w:val="00C36D19"/>
    <w:rsid w:val="00C52AA3"/>
    <w:rsid w:val="00C573D8"/>
    <w:rsid w:val="00C70CAD"/>
    <w:rsid w:val="00C72AF8"/>
    <w:rsid w:val="00C86CEF"/>
    <w:rsid w:val="00D107B7"/>
    <w:rsid w:val="00D75489"/>
    <w:rsid w:val="00DD3D0C"/>
    <w:rsid w:val="00E215CB"/>
    <w:rsid w:val="00E80662"/>
    <w:rsid w:val="00EA73CF"/>
    <w:rsid w:val="00F00569"/>
    <w:rsid w:val="00FA6755"/>
    <w:rsid w:val="00FB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6ABE"/>
  <w15:chartTrackingRefBased/>
  <w15:docId w15:val="{51C0DB13-64DD-4C33-B37C-C3011CA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B4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FB4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FB44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FB44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FB44BE"/>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FB44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B44BE"/>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B44BE"/>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B44BE"/>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B44BE"/>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FB44BE"/>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FB44BE"/>
    <w:rPr>
      <w:rFonts w:asciiTheme="minorHAnsi" w:eastAsiaTheme="majorEastAsia" w:hAnsiTheme="minorHAnsi" w:cstheme="majorBidi"/>
      <w:color w:val="2F5496" w:themeColor="accent1" w:themeShade="BF"/>
      <w:sz w:val="28"/>
      <w:szCs w:val="28"/>
    </w:rPr>
  </w:style>
  <w:style w:type="character" w:customStyle="1" w:styleId="u4Char">
    <w:name w:val="Đầu đề 4 Char"/>
    <w:basedOn w:val="Phngmcinhcuaoanvn"/>
    <w:link w:val="u4"/>
    <w:uiPriority w:val="9"/>
    <w:semiHidden/>
    <w:rsid w:val="00FB44BE"/>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FB44BE"/>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FB44B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B44B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B44B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B44B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B4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B44B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B44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FB44BE"/>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FB44B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B44BE"/>
    <w:rPr>
      <w:i/>
      <w:iCs/>
      <w:color w:val="404040" w:themeColor="text1" w:themeTint="BF"/>
    </w:rPr>
  </w:style>
  <w:style w:type="paragraph" w:styleId="oancuaDanhsach">
    <w:name w:val="List Paragraph"/>
    <w:basedOn w:val="Binhthng"/>
    <w:uiPriority w:val="34"/>
    <w:qFormat/>
    <w:rsid w:val="00FB44BE"/>
    <w:pPr>
      <w:ind w:left="720"/>
      <w:contextualSpacing/>
    </w:pPr>
  </w:style>
  <w:style w:type="character" w:styleId="NhnmnhThm">
    <w:name w:val="Intense Emphasis"/>
    <w:basedOn w:val="Phngmcinhcuaoanvn"/>
    <w:uiPriority w:val="21"/>
    <w:qFormat/>
    <w:rsid w:val="00FB44BE"/>
    <w:rPr>
      <w:i/>
      <w:iCs/>
      <w:color w:val="2F5496" w:themeColor="accent1" w:themeShade="BF"/>
    </w:rPr>
  </w:style>
  <w:style w:type="paragraph" w:styleId="Nhaykepm">
    <w:name w:val="Intense Quote"/>
    <w:basedOn w:val="Binhthng"/>
    <w:next w:val="Binhthng"/>
    <w:link w:val="NhaykepmChar"/>
    <w:uiPriority w:val="30"/>
    <w:qFormat/>
    <w:rsid w:val="00FB4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FB44BE"/>
    <w:rPr>
      <w:i/>
      <w:iCs/>
      <w:color w:val="2F5496" w:themeColor="accent1" w:themeShade="BF"/>
    </w:rPr>
  </w:style>
  <w:style w:type="character" w:styleId="ThamchiuNhnmnh">
    <w:name w:val="Intense Reference"/>
    <w:basedOn w:val="Phngmcinhcuaoanvn"/>
    <w:uiPriority w:val="32"/>
    <w:qFormat/>
    <w:rsid w:val="00FB44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417</Words>
  <Characters>2382</Characters>
  <Application>Microsoft Office Word</Application>
  <DocSecurity>0</DocSecurity>
  <Lines>19</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Quang  Vinh</dc:creator>
  <cp:keywords/>
  <dc:description/>
  <cp:lastModifiedBy>HP</cp:lastModifiedBy>
  <cp:revision>6</cp:revision>
  <dcterms:created xsi:type="dcterms:W3CDTF">2026-05-17T12:35:00Z</dcterms:created>
  <dcterms:modified xsi:type="dcterms:W3CDTF">2026-05-17T12:45:00Z</dcterms:modified>
</cp:coreProperties>
</file>